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7B30C" w14:textId="77777777" w:rsidR="00B33EAB" w:rsidRPr="00B33EAB" w:rsidRDefault="00B33EAB" w:rsidP="00B33EAB">
      <w:pPr>
        <w:rPr>
          <w:rStyle w:val="Hyperlink"/>
        </w:rPr>
      </w:pPr>
      <w:r w:rsidRPr="00B33EAB">
        <w:fldChar w:fldCharType="begin"/>
      </w:r>
      <w:r w:rsidRPr="00B33EAB">
        <w:instrText>HYPERLINK "https://www.bing.com/ck/a?!&amp;&amp;p=dcaa8a66c28a707e6b756e205cd5a370b58874315c096612ee887e914b9db926JmltdHM9MTc4NjA2MDgwMA&amp;ptn=3&amp;ver=2&amp;hsh=4&amp;fclid=13894ace-5b5f-6b95-015d-5ce75aa76a18&amp;u=a1L2NvcGlsb3RzZWFyY2g_cT1Nb250YW5hK0hpc3RvcnklMmMrd2hhdCtzZXJ2aWNlK2RpZCtBbGJlcnQrS2xlaW5zY2htaWR0K1dhcmVob3VzZSUyYytIZWxlbmElMmMrTVQmZm9ybT1DU0JSQU5E&amp;ntb=1" \t "_blank"</w:instrText>
      </w:r>
      <w:r w:rsidRPr="00B33EAB">
        <w:fldChar w:fldCharType="separate"/>
      </w:r>
    </w:p>
    <w:p w14:paraId="0D1CC8ED" w14:textId="323128C1" w:rsidR="00B33EAB" w:rsidRPr="00B33EAB" w:rsidRDefault="00B33EAB" w:rsidP="00B33EAB">
      <w:pPr>
        <w:rPr>
          <w:rStyle w:val="Hyperlink"/>
        </w:rPr>
      </w:pPr>
      <w:r w:rsidRPr="00B33EAB">
        <w:rPr>
          <w:rStyle w:val="Hyperlink"/>
        </w:rPr>
        <w:br/>
      </w:r>
      <w:r w:rsidRPr="00B33EAB">
        <w:rPr>
          <w:rStyle w:val="Hyperlink"/>
        </w:rPr>
        <mc:AlternateContent>
          <mc:Choice Requires="wps">
            <w:drawing>
              <wp:inline distT="0" distB="0" distL="0" distR="0" wp14:anchorId="20D36FE0" wp14:editId="3A56E237">
                <wp:extent cx="1104900" cy="152400"/>
                <wp:effectExtent l="0" t="0" r="0" b="0"/>
                <wp:docPr id="1860732509" name="Rectangle 2" descr="Copilot Search Branding">
                  <a:hlinkClick xmlns:a="http://schemas.openxmlformats.org/drawingml/2006/main" r:id="rId4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04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01E78D" id="Rectangle 2" o:spid="_x0000_s1026" alt="Copilot Search Branding" href="https://www.bing.com/ck/a?!&amp;&amp;p=dcaa8a66c28a707e6b756e205cd5a370b58874315c096612ee887e914b9db926JmltdHM9MTc4NjA2MDgwMA&amp;ptn=3&amp;ver=2&amp;hsh=4&amp;fclid=13894ace-5b5f-6b95-015d-5ce75aa76a18&amp;u=a1L2NvcGlsb3RzZWFyY2g_cT1Nb250YW5hK0hpc3RvcnklMmMrd2hhdCtzZXJ2aWNlK2RpZCtBbGJlcnQrS2xlaW5zY2htaWR0K1dhcmVob3VzZSUyYytIZWxlbmElMmMrTVQmZm9ybT1DU0JSQU5E&amp;ntb=1" target="&quot;_blank&quot;" style="width:87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2454DF5A" w14:textId="77777777" w:rsidR="00B33EAB" w:rsidRPr="00B33EAB" w:rsidRDefault="00B33EAB" w:rsidP="00B33EAB">
      <w:r w:rsidRPr="00B33EAB">
        <w:fldChar w:fldCharType="end"/>
      </w:r>
    </w:p>
    <w:p w14:paraId="7AC480DC" w14:textId="77777777" w:rsidR="00B33EAB" w:rsidRPr="00B33EAB" w:rsidRDefault="00B33EAB" w:rsidP="006234AA">
      <w:pPr>
        <w:jc w:val="center"/>
        <w:rPr>
          <w:b/>
          <w:bCs/>
        </w:rPr>
      </w:pPr>
      <w:r w:rsidRPr="00B33EAB">
        <w:rPr>
          <w:b/>
          <w:bCs/>
        </w:rPr>
        <w:t>Service Provided by the Kleinschmidt Warehouse in Helena, MT</w:t>
      </w:r>
    </w:p>
    <w:p w14:paraId="5F90749A" w14:textId="77777777" w:rsidR="00B33EAB" w:rsidRPr="00B33EAB" w:rsidRDefault="00B33EAB" w:rsidP="006234AA">
      <w:pPr>
        <w:jc w:val="center"/>
      </w:pPr>
      <w:r w:rsidRPr="00B33EAB">
        <w:t>The Kleinschmidt Warehouse in Helena, Montana, was part of the </w:t>
      </w:r>
      <w:r w:rsidRPr="00B33EAB">
        <w:rPr>
          <w:b/>
          <w:bCs/>
        </w:rPr>
        <w:t>Kleinschmidt and Brothers</w:t>
      </w:r>
      <w:r w:rsidRPr="00B33EAB">
        <w:t> business, which operated as a </w:t>
      </w:r>
      <w:r w:rsidRPr="00B33EAB">
        <w:rPr>
          <w:b/>
          <w:bCs/>
        </w:rPr>
        <w:t>groceries and hardware store</w:t>
      </w:r>
      <w:r w:rsidRPr="00B33EAB">
        <w:t> from about 1879 to 1896 </w:t>
      </w:r>
      <w:hyperlink r:id="rId5" w:tgtFrame="_blank" w:history="1">
        <w:r w:rsidRPr="00B33EAB">
          <w:rPr>
            <w:rStyle w:val="Hyperlink"/>
          </w:rPr>
          <w:t>mhs.libraryhost.com</w:t>
        </w:r>
      </w:hyperlink>
      <w:r w:rsidRPr="00B33EAB">
        <w:t>. This enterprise was run by the Kleinschmidt family — notably Theodore H. Kleinschmidt, a prominent Helena businessman — and served the Helena community with a mix of food and household goods.</w:t>
      </w:r>
    </w:p>
    <w:p w14:paraId="43D61B60" w14:textId="77777777" w:rsidR="00B33EAB" w:rsidRPr="00B33EAB" w:rsidRDefault="00B33EAB" w:rsidP="006234AA">
      <w:pPr>
        <w:jc w:val="center"/>
      </w:pPr>
      <w:r w:rsidRPr="00B33EAB">
        <w:rPr>
          <w:b/>
          <w:bCs/>
        </w:rPr>
        <w:t>Groceries</w:t>
      </w:r>
      <w:r w:rsidRPr="00B33EAB">
        <w:t> would have included staple foods, canned goods, dry goods, and other consumer staples needed by residents, while </w:t>
      </w:r>
      <w:r w:rsidRPr="00B33EAB">
        <w:rPr>
          <w:b/>
          <w:bCs/>
        </w:rPr>
        <w:t>hardware</w:t>
      </w:r>
      <w:r w:rsidRPr="00B33EAB">
        <w:t> would have covered tools, building materials, and household supplies. As a local merchant, the store likely catered to both residents and visitors, supporting daily needs and small-scale home improvement projects.</w:t>
      </w:r>
    </w:p>
    <w:p w14:paraId="07E50D24" w14:textId="77777777" w:rsidR="00B33EAB" w:rsidRPr="00B33EAB" w:rsidRDefault="00B33EAB" w:rsidP="006234AA">
      <w:pPr>
        <w:jc w:val="center"/>
      </w:pPr>
      <w:r w:rsidRPr="00B33EAB">
        <w:t>The Kleinschmidt and Brothers business was part of Helena’s broader mercantile and retail sector, which was central to the town’s economy during the late 19th century. The warehouse functioned as a storage and distribution point for these goods, making it a key part of the family’s commercial operations alongside their banking and other business ventures </w:t>
      </w:r>
      <w:hyperlink r:id="rId6" w:tgtFrame="_blank" w:history="1">
        <w:r w:rsidRPr="00B33EAB">
          <w:rPr>
            <w:rStyle w:val="Hyperlink"/>
          </w:rPr>
          <w:t>Historic Montana</w:t>
        </w:r>
      </w:hyperlink>
      <w:r w:rsidRPr="00B33EAB">
        <w:t>.</w:t>
      </w:r>
    </w:p>
    <w:p w14:paraId="7935DAB1" w14:textId="77777777" w:rsidR="00B33EAB" w:rsidRPr="00B33EAB" w:rsidRDefault="00B33EAB" w:rsidP="006234AA">
      <w:pPr>
        <w:jc w:val="center"/>
      </w:pPr>
      <w:r w:rsidRPr="00B33EAB">
        <w:t>In short, the Kleinschmidt Warehouse in Helena provided </w:t>
      </w:r>
      <w:r w:rsidRPr="00B33EAB">
        <w:rPr>
          <w:b/>
          <w:bCs/>
        </w:rPr>
        <w:t>grocery and hardware retail services</w:t>
      </w:r>
      <w:r w:rsidRPr="00B33EAB">
        <w:t> to the community, reflecting the family’s role as one of Helena’s leading merchants and financiers.</w:t>
      </w:r>
    </w:p>
    <w:p w14:paraId="14B64D16" w14:textId="77777777" w:rsidR="00B33EAB" w:rsidRDefault="00B33EAB" w:rsidP="006234AA">
      <w:pPr>
        <w:jc w:val="center"/>
      </w:pPr>
    </w:p>
    <w:sectPr w:rsidR="00B33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AB"/>
    <w:rsid w:val="001820BC"/>
    <w:rsid w:val="006234AA"/>
    <w:rsid w:val="00B3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BCC36"/>
  <w15:chartTrackingRefBased/>
  <w15:docId w15:val="{3BF26510-883F-4050-BE1D-169EDB4B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3E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E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E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E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E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E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E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E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E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E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E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E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E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E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E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E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E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E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E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E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E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E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E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E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E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E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E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3E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3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ing.com/ck/a?!&amp;&amp;p=17513ff0789b4b4f58e790e3d6593f64b6ded2de3544ddfce2aece33c9ae6353JmltdHM9MTc4NjA2MDgwMA&amp;ptn=3&amp;ver=2&amp;hsh=4&amp;fclid=13894ace-5b5f-6b95-015d-5ce75aa76a18&amp;u=a1aHR0cHM6Ly9oaXN0b3JpY210Lm9yZy9pdGVtcy9zaG93LzgwOA&amp;ntb=1" TargetMode="External"/><Relationship Id="rId5" Type="http://schemas.openxmlformats.org/officeDocument/2006/relationships/hyperlink" Target="https://www.bing.com/ck/a?!&amp;&amp;p=9d652b57775251a551a21dae3654b091350c67110e49740ee63bba9128be3252JmltdHM9MTc4NjA2MDgwMA&amp;ptn=3&amp;ver=2&amp;hsh=4&amp;fclid=13894ace-5b5f-6b95-015d-5ce75aa76a18&amp;u=a1aHR0cHM6Ly9taHMubGlicmFyeWhvc3QuY29tL3JlcG9zaXRvcmllcy8yL2FyY2hpdmFsX29iamVjdHMvMTQ4NTY2&amp;ntb=1" TargetMode="External"/><Relationship Id="rId4" Type="http://schemas.openxmlformats.org/officeDocument/2006/relationships/hyperlink" Target="https://www.bing.com/ck/a?!&amp;&amp;p=dcaa8a66c28a707e6b756e205cd5a370b58874315c096612ee887e914b9db926JmltdHM9MTc4NjA2MDgwMA&amp;ptn=3&amp;ver=2&amp;hsh=4&amp;fclid=13894ace-5b5f-6b95-015d-5ce75aa76a18&amp;u=a1L2NvcGlsb3RzZWFyY2g_cT1Nb250YW5hK0hpc3RvcnklMmMrd2hhdCtzZXJ2aWNlK2RpZCtBbGJlcnQrS2xlaW5zY2htaWR0K1dhcmVob3VzZSUyYytIZWxlbmElMmMrTVQmZm9ybT1DU0JSQU5E&amp;ntb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Anders</dc:creator>
  <cp:keywords/>
  <dc:description/>
  <cp:lastModifiedBy>Diane Anders</cp:lastModifiedBy>
  <cp:revision>2</cp:revision>
  <dcterms:created xsi:type="dcterms:W3CDTF">2026-08-07T23:32:00Z</dcterms:created>
  <dcterms:modified xsi:type="dcterms:W3CDTF">2026-08-07T23:33:00Z</dcterms:modified>
</cp:coreProperties>
</file>